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42" w:rsidRPr="004A72B7" w:rsidRDefault="00B65465">
      <w:pPr>
        <w:ind w:left="5670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Milanówek, dnia ......................................</w:t>
      </w:r>
    </w:p>
    <w:p w:rsidR="008B6242" w:rsidRPr="004A72B7" w:rsidRDefault="00B65465">
      <w:pPr>
        <w:spacing w:line="360" w:lineRule="auto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.......................................................................</w:t>
      </w:r>
    </w:p>
    <w:p w:rsidR="008B6242" w:rsidRPr="004A72B7" w:rsidRDefault="00B65465">
      <w:pPr>
        <w:spacing w:line="360" w:lineRule="auto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.......................................................................</w:t>
      </w:r>
    </w:p>
    <w:p w:rsidR="008B6242" w:rsidRPr="004A72B7" w:rsidRDefault="00B65465">
      <w:pPr>
        <w:spacing w:line="360" w:lineRule="auto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.......................................................................</w:t>
      </w:r>
    </w:p>
    <w:p w:rsidR="008B6242" w:rsidRPr="004A72B7" w:rsidRDefault="00B65465" w:rsidP="00345B7B">
      <w:pPr>
        <w:spacing w:after="0" w:line="240" w:lineRule="auto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.......................................................................</w:t>
      </w:r>
    </w:p>
    <w:p w:rsidR="008B6242" w:rsidRPr="004A72B7" w:rsidRDefault="00B65465" w:rsidP="00345B7B">
      <w:pPr>
        <w:spacing w:after="0" w:line="240" w:lineRule="auto"/>
        <w:ind w:left="1134"/>
        <w:jc w:val="both"/>
        <w:rPr>
          <w:rFonts w:ascii="Arial Narrow" w:hAnsi="Arial Narrow"/>
          <w:color w:val="auto"/>
          <w:sz w:val="16"/>
        </w:rPr>
      </w:pPr>
      <w:r w:rsidRPr="004A72B7">
        <w:rPr>
          <w:rFonts w:ascii="Arial Narrow" w:hAnsi="Arial Narrow"/>
          <w:color w:val="auto"/>
          <w:sz w:val="16"/>
        </w:rPr>
        <w:t>(imię, nazwisko, adres, telefon)</w:t>
      </w:r>
    </w:p>
    <w:p w:rsidR="008B6242" w:rsidRPr="004A72B7" w:rsidRDefault="00B65465" w:rsidP="004A72B7">
      <w:pPr>
        <w:spacing w:after="0"/>
        <w:ind w:left="5670"/>
        <w:rPr>
          <w:rFonts w:ascii="Arial Narrow" w:hAnsi="Arial Narrow"/>
          <w:b/>
          <w:color w:val="auto"/>
          <w:sz w:val="28"/>
          <w:szCs w:val="28"/>
        </w:rPr>
      </w:pPr>
      <w:r w:rsidRPr="004A72B7">
        <w:rPr>
          <w:rFonts w:ascii="Arial Narrow" w:hAnsi="Arial Narrow"/>
          <w:b/>
          <w:color w:val="auto"/>
          <w:sz w:val="28"/>
          <w:szCs w:val="28"/>
        </w:rPr>
        <w:t>Burmistrz Miasta Milanówka</w:t>
      </w:r>
    </w:p>
    <w:p w:rsidR="008B6242" w:rsidRPr="004A72B7" w:rsidRDefault="00B65465" w:rsidP="004A72B7">
      <w:pPr>
        <w:spacing w:after="0"/>
        <w:ind w:left="5670"/>
        <w:rPr>
          <w:rFonts w:ascii="Arial Narrow" w:hAnsi="Arial Narrow"/>
          <w:color w:val="auto"/>
          <w:sz w:val="28"/>
          <w:szCs w:val="28"/>
        </w:rPr>
      </w:pPr>
      <w:r w:rsidRPr="004A72B7">
        <w:rPr>
          <w:rFonts w:ascii="Arial Narrow" w:hAnsi="Arial Narrow"/>
          <w:color w:val="auto"/>
          <w:sz w:val="28"/>
          <w:szCs w:val="28"/>
        </w:rPr>
        <w:t>ul. Kościuszki 45</w:t>
      </w:r>
    </w:p>
    <w:p w:rsidR="008B6242" w:rsidRPr="004A72B7" w:rsidRDefault="00B65465" w:rsidP="004A72B7">
      <w:pPr>
        <w:spacing w:after="0" w:line="240" w:lineRule="auto"/>
        <w:ind w:left="5670"/>
        <w:rPr>
          <w:rFonts w:ascii="Arial Narrow" w:hAnsi="Arial Narrow"/>
          <w:color w:val="auto"/>
          <w:sz w:val="28"/>
          <w:szCs w:val="28"/>
        </w:rPr>
      </w:pPr>
      <w:r w:rsidRPr="004A72B7">
        <w:rPr>
          <w:rFonts w:ascii="Arial Narrow" w:hAnsi="Arial Narrow"/>
          <w:color w:val="auto"/>
          <w:sz w:val="28"/>
          <w:szCs w:val="28"/>
        </w:rPr>
        <w:t>05-822 Milanówek</w:t>
      </w:r>
    </w:p>
    <w:p w:rsidR="004A72B7" w:rsidRDefault="004A72B7" w:rsidP="004A72B7">
      <w:pPr>
        <w:spacing w:after="0"/>
        <w:jc w:val="center"/>
        <w:rPr>
          <w:rFonts w:ascii="Arial Narrow" w:hAnsi="Arial Narrow"/>
          <w:b/>
          <w:color w:val="auto"/>
          <w:sz w:val="28"/>
        </w:rPr>
      </w:pPr>
    </w:p>
    <w:p w:rsidR="008B6242" w:rsidRPr="004A72B7" w:rsidRDefault="00B65465" w:rsidP="004A72B7">
      <w:pPr>
        <w:spacing w:after="0"/>
        <w:jc w:val="center"/>
        <w:rPr>
          <w:rFonts w:ascii="Arial Narrow" w:hAnsi="Arial Narrow"/>
          <w:b/>
          <w:color w:val="auto"/>
          <w:sz w:val="28"/>
        </w:rPr>
      </w:pPr>
      <w:r w:rsidRPr="004A72B7">
        <w:rPr>
          <w:rFonts w:ascii="Arial Narrow" w:hAnsi="Arial Narrow"/>
          <w:b/>
          <w:color w:val="auto"/>
          <w:sz w:val="28"/>
        </w:rPr>
        <w:t>W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N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I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O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S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E</w:t>
      </w:r>
      <w:r w:rsidR="004A72B7">
        <w:rPr>
          <w:rFonts w:ascii="Arial Narrow" w:hAnsi="Arial Narrow"/>
          <w:b/>
          <w:color w:val="auto"/>
          <w:sz w:val="28"/>
        </w:rPr>
        <w:t xml:space="preserve"> </w:t>
      </w:r>
      <w:r w:rsidRPr="004A72B7">
        <w:rPr>
          <w:rFonts w:ascii="Arial Narrow" w:hAnsi="Arial Narrow"/>
          <w:b/>
          <w:color w:val="auto"/>
          <w:sz w:val="28"/>
        </w:rPr>
        <w:t>K</w:t>
      </w:r>
    </w:p>
    <w:p w:rsidR="008B6242" w:rsidRPr="00345B7B" w:rsidRDefault="00B65465" w:rsidP="004A72B7">
      <w:pPr>
        <w:spacing w:after="0"/>
        <w:jc w:val="center"/>
        <w:rPr>
          <w:rFonts w:ascii="Arial Narrow" w:hAnsi="Arial Narrow"/>
          <w:b/>
          <w:color w:val="auto"/>
        </w:rPr>
      </w:pPr>
      <w:r w:rsidRPr="004A72B7">
        <w:rPr>
          <w:rFonts w:ascii="Arial Narrow" w:hAnsi="Arial Narrow"/>
          <w:b/>
          <w:color w:val="auto"/>
        </w:rPr>
        <w:t xml:space="preserve">o nadanie klauzuli </w:t>
      </w:r>
      <w:r w:rsidRPr="00345B7B">
        <w:rPr>
          <w:rFonts w:ascii="Arial Narrow" w:hAnsi="Arial Narrow"/>
          <w:b/>
          <w:color w:val="auto"/>
        </w:rPr>
        <w:t>ostateczności decyzji</w:t>
      </w:r>
    </w:p>
    <w:p w:rsidR="008B6242" w:rsidRPr="00345B7B" w:rsidRDefault="008B6242" w:rsidP="00345B7B">
      <w:pPr>
        <w:spacing w:after="0"/>
        <w:jc w:val="center"/>
        <w:rPr>
          <w:rFonts w:ascii="Arial Narrow" w:hAnsi="Arial Narrow"/>
          <w:b/>
          <w:color w:val="auto"/>
        </w:rPr>
      </w:pPr>
    </w:p>
    <w:p w:rsidR="008B6242" w:rsidRPr="00345B7B" w:rsidRDefault="00B65465">
      <w:pPr>
        <w:pStyle w:val="Tekstpodstawowy"/>
        <w:spacing w:after="240" w:line="360" w:lineRule="auto"/>
        <w:rPr>
          <w:rFonts w:ascii="Arial Narrow" w:hAnsi="Arial Narrow"/>
          <w:color w:val="auto"/>
          <w:sz w:val="22"/>
          <w:szCs w:val="22"/>
        </w:rPr>
      </w:pPr>
      <w:r w:rsidRPr="004A72B7">
        <w:rPr>
          <w:rFonts w:ascii="Arial Narrow" w:hAnsi="Arial Narrow"/>
          <w:color w:val="auto"/>
        </w:rPr>
        <w:tab/>
      </w:r>
      <w:r w:rsidRPr="00345B7B">
        <w:rPr>
          <w:rFonts w:ascii="Arial Narrow" w:hAnsi="Arial Narrow"/>
          <w:color w:val="auto"/>
          <w:sz w:val="22"/>
          <w:szCs w:val="22"/>
        </w:rPr>
        <w:t>Zwracam się z wnioskiem o nadanie klauzuli ostateczności decyzji nr ..........</w:t>
      </w:r>
      <w:r w:rsidR="004A72B7" w:rsidRPr="00345B7B">
        <w:rPr>
          <w:rFonts w:ascii="Arial Narrow" w:hAnsi="Arial Narrow"/>
          <w:color w:val="auto"/>
          <w:sz w:val="22"/>
          <w:szCs w:val="22"/>
        </w:rPr>
        <w:t>..</w:t>
      </w:r>
      <w:r w:rsidR="00345B7B">
        <w:rPr>
          <w:rFonts w:ascii="Arial Narrow" w:hAnsi="Arial Narrow"/>
          <w:color w:val="auto"/>
          <w:sz w:val="22"/>
          <w:szCs w:val="22"/>
        </w:rPr>
        <w:t>.............</w:t>
      </w:r>
      <w:r w:rsidR="004A72B7" w:rsidRPr="00345B7B">
        <w:rPr>
          <w:rFonts w:ascii="Arial Narrow" w:hAnsi="Arial Narrow"/>
          <w:color w:val="auto"/>
          <w:sz w:val="22"/>
          <w:szCs w:val="22"/>
        </w:rPr>
        <w:t>............</w:t>
      </w:r>
      <w:r w:rsidR="00345B7B">
        <w:rPr>
          <w:rFonts w:ascii="Arial Narrow" w:hAnsi="Arial Narrow"/>
          <w:color w:val="auto"/>
          <w:sz w:val="22"/>
          <w:szCs w:val="22"/>
        </w:rPr>
        <w:t>.....................</w:t>
      </w:r>
      <w:r w:rsidRPr="00345B7B">
        <w:rPr>
          <w:rFonts w:ascii="Arial Narrow" w:hAnsi="Arial Narrow"/>
          <w:color w:val="auto"/>
          <w:sz w:val="22"/>
          <w:szCs w:val="22"/>
        </w:rPr>
        <w:t>.</w:t>
      </w:r>
      <w:r w:rsidR="00345B7B">
        <w:rPr>
          <w:rFonts w:ascii="Arial Narrow" w:hAnsi="Arial Narrow"/>
          <w:color w:val="auto"/>
          <w:sz w:val="22"/>
          <w:szCs w:val="22"/>
        </w:rPr>
        <w:t>...............</w:t>
      </w:r>
      <w:r w:rsidRPr="00345B7B">
        <w:rPr>
          <w:rFonts w:ascii="Arial Narrow" w:hAnsi="Arial Narrow"/>
          <w:color w:val="auto"/>
          <w:sz w:val="22"/>
          <w:szCs w:val="22"/>
        </w:rPr>
        <w:t>.</w:t>
      </w:r>
      <w:r w:rsidR="00345B7B">
        <w:rPr>
          <w:rFonts w:ascii="Arial Narrow" w:hAnsi="Arial Narrow"/>
          <w:color w:val="auto"/>
          <w:sz w:val="22"/>
          <w:szCs w:val="22"/>
        </w:rPr>
        <w:t xml:space="preserve">, </w:t>
      </w:r>
      <w:r w:rsidRPr="00345B7B">
        <w:rPr>
          <w:rFonts w:ascii="Arial Narrow" w:hAnsi="Arial Narrow"/>
          <w:color w:val="auto"/>
          <w:sz w:val="22"/>
          <w:szCs w:val="22"/>
        </w:rPr>
        <w:t xml:space="preserve">z dnia </w:t>
      </w:r>
      <w:r w:rsidR="004A72B7" w:rsidRPr="00345B7B">
        <w:rPr>
          <w:rFonts w:ascii="Arial Narrow" w:hAnsi="Arial Narrow"/>
          <w:color w:val="auto"/>
          <w:sz w:val="22"/>
          <w:szCs w:val="22"/>
        </w:rPr>
        <w:t>...</w:t>
      </w:r>
      <w:r w:rsidR="00345B7B">
        <w:rPr>
          <w:rFonts w:ascii="Arial Narrow" w:hAnsi="Arial Narrow"/>
          <w:color w:val="auto"/>
          <w:sz w:val="22"/>
          <w:szCs w:val="22"/>
        </w:rPr>
        <w:t>...........................</w:t>
      </w:r>
      <w:r w:rsidR="004A72B7" w:rsidRPr="00345B7B">
        <w:rPr>
          <w:rFonts w:ascii="Arial Narrow" w:hAnsi="Arial Narrow"/>
          <w:color w:val="auto"/>
          <w:sz w:val="22"/>
          <w:szCs w:val="22"/>
        </w:rPr>
        <w:t>................</w:t>
      </w:r>
      <w:r w:rsidRPr="00345B7B">
        <w:rPr>
          <w:rFonts w:ascii="Arial Narrow" w:hAnsi="Arial Narrow"/>
          <w:color w:val="auto"/>
          <w:sz w:val="22"/>
          <w:szCs w:val="22"/>
        </w:rPr>
        <w:t>..</w:t>
      </w:r>
      <w:r w:rsidR="004A72B7" w:rsidRPr="00345B7B">
        <w:rPr>
          <w:rFonts w:ascii="Arial Narrow" w:hAnsi="Arial Narrow"/>
          <w:color w:val="auto"/>
          <w:sz w:val="22"/>
          <w:szCs w:val="22"/>
        </w:rPr>
        <w:t>.....</w:t>
      </w:r>
      <w:r w:rsidR="00345B7B">
        <w:rPr>
          <w:rFonts w:ascii="Arial Narrow" w:hAnsi="Arial Narrow"/>
          <w:color w:val="auto"/>
          <w:sz w:val="22"/>
          <w:szCs w:val="22"/>
        </w:rPr>
        <w:t>.............</w:t>
      </w:r>
      <w:r w:rsidRPr="00345B7B">
        <w:rPr>
          <w:rFonts w:ascii="Arial Narrow" w:hAnsi="Arial Narrow"/>
          <w:color w:val="auto"/>
          <w:sz w:val="22"/>
          <w:szCs w:val="22"/>
        </w:rPr>
        <w:t>, wydanej przez Burmistrza Miasta Milanówka, w sprawie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5B7B">
        <w:rPr>
          <w:rFonts w:ascii="Arial Narrow" w:hAnsi="Arial Narrow"/>
          <w:color w:val="auto"/>
          <w:sz w:val="22"/>
          <w:szCs w:val="22"/>
        </w:rPr>
        <w:t>....................................................</w:t>
      </w:r>
      <w:r w:rsidRPr="00345B7B">
        <w:rPr>
          <w:rFonts w:ascii="Arial Narrow" w:hAnsi="Arial Narrow"/>
          <w:color w:val="auto"/>
          <w:sz w:val="22"/>
          <w:szCs w:val="22"/>
        </w:rPr>
        <w:t>.........................</w:t>
      </w:r>
      <w:r w:rsidR="004A72B7" w:rsidRPr="00345B7B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 </w:t>
      </w:r>
      <w:r w:rsidRPr="00345B7B">
        <w:rPr>
          <w:rFonts w:ascii="Arial Narrow" w:hAnsi="Arial Narrow"/>
          <w:color w:val="auto"/>
          <w:sz w:val="22"/>
          <w:szCs w:val="22"/>
        </w:rPr>
        <w:t>(znak sprawy...........................................................).</w:t>
      </w:r>
    </w:p>
    <w:p w:rsidR="008B6242" w:rsidRPr="00345B7B" w:rsidRDefault="00B65465" w:rsidP="004A72B7">
      <w:pPr>
        <w:pStyle w:val="Tekstpodstawowy"/>
        <w:spacing w:after="0" w:line="240" w:lineRule="auto"/>
        <w:rPr>
          <w:rFonts w:ascii="Arial Narrow" w:hAnsi="Arial Narrow"/>
          <w:color w:val="auto"/>
          <w:sz w:val="22"/>
          <w:szCs w:val="22"/>
        </w:rPr>
      </w:pPr>
      <w:r w:rsidRPr="00345B7B">
        <w:rPr>
          <w:rFonts w:ascii="Arial Narrow" w:hAnsi="Arial Narrow"/>
          <w:color w:val="auto"/>
          <w:sz w:val="22"/>
          <w:szCs w:val="22"/>
        </w:rPr>
        <w:t>Sposób odbioru decyzji:</w:t>
      </w:r>
    </w:p>
    <w:p w:rsidR="008B6242" w:rsidRPr="00345B7B" w:rsidRDefault="00B65465" w:rsidP="004A72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345B7B">
        <w:rPr>
          <w:rFonts w:ascii="Arial Narrow" w:hAnsi="Arial Narrow"/>
          <w:color w:val="auto"/>
          <w:sz w:val="22"/>
          <w:szCs w:val="22"/>
        </w:rPr>
        <w:t>osobiście</w:t>
      </w:r>
    </w:p>
    <w:p w:rsidR="008B6242" w:rsidRPr="00345B7B" w:rsidRDefault="00B65465" w:rsidP="004A72B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345B7B">
        <w:rPr>
          <w:rFonts w:ascii="Arial Narrow" w:hAnsi="Arial Narrow"/>
          <w:color w:val="auto"/>
          <w:sz w:val="22"/>
          <w:szCs w:val="22"/>
        </w:rPr>
        <w:t>pocztą na wskazany wyżej adres</w:t>
      </w:r>
    </w:p>
    <w:p w:rsidR="008B6242" w:rsidRPr="004A72B7" w:rsidRDefault="00B65465" w:rsidP="004A72B7">
      <w:pPr>
        <w:spacing w:after="0" w:line="240" w:lineRule="auto"/>
        <w:jc w:val="right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...........................................................</w:t>
      </w:r>
    </w:p>
    <w:p w:rsidR="004A72B7" w:rsidRPr="00571BAB" w:rsidRDefault="00B65465" w:rsidP="00571BAB">
      <w:pPr>
        <w:spacing w:after="0" w:line="240" w:lineRule="auto"/>
        <w:ind w:left="6521" w:firstLine="569"/>
        <w:jc w:val="center"/>
        <w:rPr>
          <w:rFonts w:ascii="Arial Narrow" w:hAnsi="Arial Narrow"/>
          <w:color w:val="auto"/>
          <w:sz w:val="16"/>
          <w:szCs w:val="16"/>
        </w:rPr>
      </w:pPr>
      <w:r w:rsidRPr="004A72B7">
        <w:rPr>
          <w:rFonts w:ascii="Arial Narrow" w:hAnsi="Arial Narrow"/>
          <w:color w:val="auto"/>
          <w:sz w:val="16"/>
          <w:szCs w:val="16"/>
        </w:rPr>
        <w:t>(czytelny podpis wnioskodawcy)</w:t>
      </w:r>
    </w:p>
    <w:p w:rsidR="008B6242" w:rsidRPr="004A72B7" w:rsidRDefault="00B65465" w:rsidP="004A72B7">
      <w:pPr>
        <w:spacing w:afterLines="60" w:after="144"/>
        <w:jc w:val="center"/>
        <w:rPr>
          <w:rFonts w:ascii="Arial Narrow" w:hAnsi="Arial Narrow"/>
          <w:b/>
          <w:bCs/>
          <w:sz w:val="22"/>
          <w:szCs w:val="22"/>
        </w:rPr>
      </w:pPr>
      <w:r w:rsidRPr="004A72B7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8B6242" w:rsidRPr="004A72B7" w:rsidRDefault="00B65465">
      <w:pPr>
        <w:pStyle w:val="NormalnyWeb"/>
        <w:spacing w:before="210" w:beforeAutospacing="0" w:after="21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4A72B7">
        <w:rPr>
          <w:rFonts w:ascii="Arial Narrow" w:hAnsi="Arial Narrow"/>
          <w:sz w:val="22"/>
          <w:szCs w:val="22"/>
        </w:rPr>
        <w:t>Ja, niżej podpisana/ny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8B6242" w:rsidRPr="004A72B7" w:rsidRDefault="008B6242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8B6242" w:rsidRPr="00B65465" w:rsidRDefault="00B65465" w:rsidP="004A72B7">
      <w:pPr>
        <w:spacing w:after="0" w:line="240" w:lineRule="auto"/>
        <w:jc w:val="right"/>
        <w:rPr>
          <w:rFonts w:ascii="Arial Narrow" w:hAnsi="Arial Narrow"/>
        </w:rPr>
      </w:pPr>
      <w:r w:rsidRPr="00B65465">
        <w:rPr>
          <w:rFonts w:ascii="Arial Narrow" w:hAnsi="Arial Narrow"/>
        </w:rPr>
        <w:t>.............................................................</w:t>
      </w:r>
    </w:p>
    <w:p w:rsidR="004A72B7" w:rsidRDefault="00B65465" w:rsidP="00B65465">
      <w:pPr>
        <w:spacing w:after="0" w:line="240" w:lineRule="auto"/>
        <w:ind w:left="709" w:firstLine="6096"/>
        <w:jc w:val="center"/>
        <w:rPr>
          <w:rFonts w:ascii="Arial Narrow" w:hAnsi="Arial Narrow"/>
          <w:sz w:val="18"/>
          <w:szCs w:val="18"/>
        </w:rPr>
      </w:pPr>
      <w:r w:rsidRPr="004A72B7">
        <w:rPr>
          <w:rFonts w:ascii="Arial Narrow" w:hAnsi="Arial Narrow"/>
          <w:sz w:val="18"/>
          <w:szCs w:val="18"/>
        </w:rPr>
        <w:t>(podpis</w:t>
      </w:r>
      <w:r w:rsidR="004A72B7">
        <w:rPr>
          <w:rFonts w:ascii="Arial Narrow" w:hAnsi="Arial Narrow"/>
          <w:sz w:val="18"/>
          <w:szCs w:val="18"/>
        </w:rPr>
        <w:t xml:space="preserve"> osoby wyrażającej zgodę na</w:t>
      </w:r>
    </w:p>
    <w:p w:rsidR="008B6242" w:rsidRPr="004A72B7" w:rsidRDefault="00B65465" w:rsidP="00B65465">
      <w:pPr>
        <w:spacing w:after="0" w:line="240" w:lineRule="auto"/>
        <w:ind w:left="709" w:firstLine="6096"/>
        <w:jc w:val="center"/>
        <w:rPr>
          <w:rFonts w:ascii="Arial Narrow" w:hAnsi="Arial Narrow"/>
          <w:sz w:val="18"/>
          <w:szCs w:val="18"/>
        </w:rPr>
      </w:pPr>
      <w:r w:rsidRPr="004A72B7">
        <w:rPr>
          <w:rFonts w:ascii="Arial Narrow" w:hAnsi="Arial Narrow"/>
          <w:sz w:val="18"/>
          <w:szCs w:val="18"/>
        </w:rPr>
        <w:t>przetwarzanie danych osobowych)</w:t>
      </w:r>
    </w:p>
    <w:p w:rsidR="008B6242" w:rsidRPr="00571BAB" w:rsidRDefault="00B65465" w:rsidP="004A72B7">
      <w:pPr>
        <w:spacing w:after="0" w:line="240" w:lineRule="auto"/>
        <w:jc w:val="both"/>
        <w:rPr>
          <w:rFonts w:ascii="Arial Narrow" w:hAnsi="Arial Narrow"/>
          <w:color w:val="auto"/>
          <w:sz w:val="18"/>
          <w:szCs w:val="18"/>
        </w:rPr>
      </w:pPr>
      <w:r w:rsidRPr="00571BAB">
        <w:rPr>
          <w:rFonts w:ascii="Arial Narrow" w:hAnsi="Arial Narrow"/>
          <w:color w:val="auto"/>
          <w:sz w:val="18"/>
          <w:szCs w:val="18"/>
        </w:rPr>
        <w:t>Załączniki:</w:t>
      </w:r>
    </w:p>
    <w:p w:rsidR="008B6242" w:rsidRPr="00571BAB" w:rsidRDefault="00B65465" w:rsidP="004A72B7">
      <w:pPr>
        <w:numPr>
          <w:ilvl w:val="0"/>
          <w:numId w:val="2"/>
        </w:numPr>
        <w:spacing w:after="0" w:line="240" w:lineRule="auto"/>
        <w:ind w:left="283" w:hanging="283"/>
        <w:jc w:val="both"/>
        <w:rPr>
          <w:rFonts w:ascii="Arial Narrow" w:hAnsi="Arial Narrow"/>
          <w:color w:val="auto"/>
          <w:sz w:val="18"/>
          <w:szCs w:val="18"/>
        </w:rPr>
      </w:pPr>
      <w:r w:rsidRPr="00571BAB">
        <w:rPr>
          <w:rFonts w:ascii="Arial Narrow" w:hAnsi="Arial Narrow"/>
          <w:color w:val="auto"/>
          <w:sz w:val="18"/>
          <w:szCs w:val="18"/>
        </w:rPr>
        <w:t>Oryginał decyzji (……….. szt.);</w:t>
      </w:r>
    </w:p>
    <w:p w:rsidR="008B6242" w:rsidRPr="00571BAB" w:rsidRDefault="00B65465" w:rsidP="004A72B7">
      <w:pPr>
        <w:numPr>
          <w:ilvl w:val="0"/>
          <w:numId w:val="2"/>
        </w:numPr>
        <w:spacing w:after="0" w:line="240" w:lineRule="auto"/>
        <w:ind w:left="283" w:hanging="283"/>
        <w:jc w:val="both"/>
        <w:rPr>
          <w:rFonts w:ascii="Arial Narrow" w:hAnsi="Arial Narrow"/>
          <w:color w:val="auto"/>
          <w:sz w:val="18"/>
          <w:szCs w:val="18"/>
        </w:rPr>
      </w:pPr>
      <w:r w:rsidRPr="00571BAB">
        <w:rPr>
          <w:rFonts w:ascii="Arial Narrow" w:hAnsi="Arial Narrow"/>
          <w:color w:val="auto"/>
          <w:sz w:val="18"/>
          <w:szCs w:val="18"/>
        </w:rPr>
        <w:t>Potwierdzenie dokonania opłaty skarbowej</w:t>
      </w:r>
      <w:r w:rsidR="00571BAB" w:rsidRPr="00571BAB">
        <w:rPr>
          <w:rFonts w:ascii="Arial Narrow" w:hAnsi="Arial Narrow"/>
          <w:color w:val="auto"/>
          <w:sz w:val="18"/>
          <w:szCs w:val="18"/>
        </w:rPr>
        <w:t>*</w:t>
      </w:r>
      <w:r w:rsidRPr="00571BAB">
        <w:rPr>
          <w:rFonts w:ascii="Arial Narrow" w:hAnsi="Arial Narrow"/>
          <w:color w:val="auto"/>
          <w:sz w:val="18"/>
          <w:szCs w:val="18"/>
        </w:rPr>
        <w:t xml:space="preserve"> w wysokości 17 zł od każdego egzemplarza decyzji - podstawa pr</w:t>
      </w:r>
      <w:r w:rsidR="00571BAB" w:rsidRPr="00571BAB">
        <w:rPr>
          <w:rFonts w:ascii="Arial Narrow" w:hAnsi="Arial Narrow"/>
          <w:color w:val="auto"/>
          <w:sz w:val="18"/>
          <w:szCs w:val="18"/>
        </w:rPr>
        <w:t xml:space="preserve">awna art. 1 ust. 1 pkt 1 lit b </w:t>
      </w:r>
      <w:r w:rsidRPr="00571BAB">
        <w:rPr>
          <w:rFonts w:ascii="Arial Narrow" w:hAnsi="Arial Narrow"/>
          <w:color w:val="auto"/>
          <w:sz w:val="18"/>
          <w:szCs w:val="18"/>
        </w:rPr>
        <w:t xml:space="preserve">ustawy z dnia 16.11.2006 r. </w:t>
      </w:r>
      <w:r w:rsidRPr="00571BAB">
        <w:rPr>
          <w:rFonts w:ascii="Arial Narrow" w:hAnsi="Arial Narrow"/>
          <w:i/>
          <w:color w:val="auto"/>
          <w:sz w:val="18"/>
          <w:szCs w:val="18"/>
        </w:rPr>
        <w:t xml:space="preserve">o opłacie skarbowej </w:t>
      </w:r>
      <w:r w:rsidRPr="00571BAB">
        <w:rPr>
          <w:rFonts w:ascii="Arial Narrow" w:hAnsi="Arial Narrow"/>
          <w:color w:val="auto"/>
          <w:sz w:val="18"/>
          <w:szCs w:val="18"/>
        </w:rPr>
        <w:t>(Dz.U. z 2018 r., poz. 1044 ze zm.) i pkt 21 części II załącznika do tej ustawy.</w:t>
      </w:r>
    </w:p>
    <w:p w:rsidR="008B6242" w:rsidRPr="00571BAB" w:rsidRDefault="008B6242">
      <w:pPr>
        <w:pBdr>
          <w:bottom w:val="single" w:sz="4" w:space="1" w:color="auto"/>
        </w:pBdr>
        <w:jc w:val="both"/>
        <w:rPr>
          <w:rFonts w:ascii="Times New Roman" w:hAnsi="Times New Roman"/>
          <w:color w:val="auto"/>
          <w:sz w:val="18"/>
          <w:szCs w:val="18"/>
        </w:rPr>
      </w:pPr>
    </w:p>
    <w:p w:rsidR="008B6242" w:rsidRPr="004A72B7" w:rsidRDefault="008B6242" w:rsidP="004A72B7">
      <w:pPr>
        <w:spacing w:after="0" w:line="240" w:lineRule="auto"/>
        <w:jc w:val="both"/>
        <w:rPr>
          <w:rFonts w:ascii="Arial Narrow" w:hAnsi="Arial Narrow"/>
          <w:color w:val="auto"/>
          <w:sz w:val="16"/>
          <w:szCs w:val="16"/>
        </w:rPr>
      </w:pPr>
    </w:p>
    <w:p w:rsidR="008B6242" w:rsidRDefault="00B65465" w:rsidP="004A72B7">
      <w:pPr>
        <w:pStyle w:val="Tekstpodstawowy"/>
        <w:spacing w:after="0" w:line="240" w:lineRule="auto"/>
        <w:rPr>
          <w:rFonts w:ascii="Arial Narrow" w:hAnsi="Arial Narrow"/>
          <w:color w:val="auto"/>
        </w:rPr>
      </w:pPr>
      <w:r w:rsidRPr="004A72B7">
        <w:rPr>
          <w:rFonts w:ascii="Arial Narrow" w:hAnsi="Arial Narrow"/>
          <w:color w:val="auto"/>
        </w:rPr>
        <w:t>Potwierdzenie odbioru decyzji opatrzonej klauzulą ostateczności:</w:t>
      </w:r>
    </w:p>
    <w:p w:rsidR="00EF4F1F" w:rsidRDefault="00EF4F1F" w:rsidP="004A72B7">
      <w:pPr>
        <w:pStyle w:val="Tekstpodstawowy"/>
        <w:spacing w:after="0" w:line="240" w:lineRule="auto"/>
        <w:rPr>
          <w:rFonts w:ascii="Arial Narrow" w:hAnsi="Arial Narrow"/>
          <w:color w:val="auto"/>
        </w:rPr>
      </w:pPr>
    </w:p>
    <w:p w:rsidR="00EF4F1F" w:rsidRDefault="00EF4F1F" w:rsidP="004A72B7">
      <w:pPr>
        <w:pStyle w:val="Tekstpodstawowy"/>
        <w:spacing w:after="0" w:line="240" w:lineRule="auto"/>
        <w:rPr>
          <w:rFonts w:ascii="Arial Narrow" w:hAnsi="Arial Narrow"/>
          <w:color w:val="auto"/>
        </w:rPr>
      </w:pPr>
    </w:p>
    <w:p w:rsidR="004E7C1E" w:rsidRPr="004A72B7" w:rsidRDefault="004E7C1E" w:rsidP="004A72B7">
      <w:pPr>
        <w:pStyle w:val="Tekstpodstawowy"/>
        <w:spacing w:after="0" w:line="240" w:lineRule="auto"/>
        <w:rPr>
          <w:rFonts w:ascii="Arial Narrow" w:hAnsi="Arial Narrow"/>
          <w:color w:val="auto"/>
        </w:rPr>
      </w:pPr>
    </w:p>
    <w:p w:rsidR="008B6242" w:rsidRPr="004A72B7" w:rsidRDefault="004A72B7" w:rsidP="004A72B7">
      <w:pPr>
        <w:spacing w:after="0" w:line="240" w:lineRule="auto"/>
        <w:ind w:left="1418" w:firstLine="709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</w:t>
      </w:r>
      <w:r w:rsidR="00B65465" w:rsidRPr="004A72B7">
        <w:rPr>
          <w:rFonts w:ascii="Arial Narrow" w:hAnsi="Arial Narrow"/>
          <w:color w:val="auto"/>
        </w:rPr>
        <w:t>................................</w:t>
      </w:r>
      <w:r w:rsidR="00B65465" w:rsidRPr="004A72B7">
        <w:rPr>
          <w:rFonts w:ascii="Arial Narrow" w:hAnsi="Arial Narrow"/>
          <w:color w:val="auto"/>
        </w:rPr>
        <w:tab/>
      </w:r>
      <w:r w:rsidR="00B65465" w:rsidRPr="004A72B7">
        <w:rPr>
          <w:rFonts w:ascii="Arial Narrow" w:hAnsi="Arial Narrow"/>
          <w:color w:val="auto"/>
        </w:rPr>
        <w:tab/>
        <w:t>..................................................................</w:t>
      </w:r>
    </w:p>
    <w:p w:rsidR="008B6242" w:rsidRPr="004A72B7" w:rsidRDefault="00B65465" w:rsidP="004A72B7">
      <w:pPr>
        <w:tabs>
          <w:tab w:val="left" w:pos="6663"/>
        </w:tabs>
        <w:spacing w:after="0" w:line="240" w:lineRule="auto"/>
        <w:ind w:left="3686"/>
        <w:rPr>
          <w:rFonts w:ascii="Arial Narrow" w:hAnsi="Arial Narrow"/>
          <w:color w:val="auto"/>
          <w:sz w:val="16"/>
          <w:szCs w:val="16"/>
        </w:rPr>
      </w:pPr>
      <w:r w:rsidRPr="004A72B7">
        <w:rPr>
          <w:rFonts w:ascii="Arial Narrow" w:hAnsi="Arial Narrow"/>
          <w:color w:val="auto"/>
          <w:sz w:val="16"/>
          <w:szCs w:val="16"/>
        </w:rPr>
        <w:t>(data)</w:t>
      </w:r>
      <w:r w:rsidRPr="004A72B7">
        <w:rPr>
          <w:rFonts w:ascii="Arial Narrow" w:hAnsi="Arial Narrow"/>
          <w:color w:val="auto"/>
          <w:sz w:val="16"/>
          <w:szCs w:val="16"/>
        </w:rPr>
        <w:tab/>
        <w:t>(czytelny podpis wnioskodawcy)</w:t>
      </w:r>
    </w:p>
    <w:p w:rsidR="008B6242" w:rsidRPr="004A72B7" w:rsidRDefault="008B6242" w:rsidP="004A72B7">
      <w:pPr>
        <w:tabs>
          <w:tab w:val="left" w:pos="6663"/>
        </w:tabs>
        <w:spacing w:after="0" w:line="240" w:lineRule="auto"/>
        <w:ind w:left="3686"/>
        <w:rPr>
          <w:rFonts w:ascii="Arial Narrow" w:hAnsi="Arial Narrow"/>
          <w:color w:val="auto"/>
          <w:sz w:val="16"/>
          <w:szCs w:val="16"/>
        </w:rPr>
      </w:pPr>
    </w:p>
    <w:p w:rsidR="00571BAB" w:rsidRDefault="00571BAB" w:rsidP="00571BAB">
      <w:pPr>
        <w:spacing w:after="0"/>
        <w:jc w:val="both"/>
        <w:rPr>
          <w:rFonts w:ascii="Arial Narrow" w:hAnsi="Arial Narrow"/>
          <w:bCs/>
          <w:i/>
          <w:sz w:val="18"/>
          <w:szCs w:val="18"/>
        </w:rPr>
      </w:pPr>
      <w:r w:rsidRPr="00913414">
        <w:rPr>
          <w:rFonts w:ascii="Arial Narrow" w:hAnsi="Arial Narrow"/>
          <w:i/>
          <w:sz w:val="18"/>
          <w:szCs w:val="18"/>
        </w:rPr>
        <w:t>*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913414">
        <w:rPr>
          <w:rFonts w:ascii="Arial Narrow" w:hAnsi="Arial Narrow"/>
          <w:bCs/>
          <w:i/>
          <w:sz w:val="18"/>
          <w:szCs w:val="18"/>
        </w:rPr>
        <w:t>z wyłączeniem podmiotów zwolnionych od uiszczenia opłaty na podstawie art. 7 ustawy o opłacie skarbowej; zgodnie z art. 2 ust. 1 pkt 2 ustawy o opłacie skarbowej, nie podlega opłacie skarbowej dokonanie czynności urzędowej, wydanie zaświadczenia oraz zezwolenia w sprawach budownictwa mieszkaniowego</w:t>
      </w:r>
    </w:p>
    <w:p w:rsidR="004E7C1E" w:rsidRDefault="004E7C1E" w:rsidP="00571BAB">
      <w:pPr>
        <w:pStyle w:val="NormalnyWeb"/>
        <w:spacing w:before="0" w:beforeAutospacing="0" w:after="120" w:afterAutospacing="0"/>
        <w:rPr>
          <w:rFonts w:ascii="Arial Narrow" w:hAnsi="Arial Narrow"/>
          <w:b/>
          <w:sz w:val="20"/>
          <w:szCs w:val="20"/>
        </w:rPr>
      </w:pPr>
    </w:p>
    <w:p w:rsidR="00571BAB" w:rsidRDefault="00571BAB">
      <w:pPr>
        <w:widowControl/>
        <w:suppressAutoHyphens w:val="0"/>
        <w:rPr>
          <w:rFonts w:ascii="Arial Narrow" w:eastAsia="Times New Roman" w:hAnsi="Arial Narrow"/>
          <w:b/>
          <w:sz w:val="20"/>
          <w:szCs w:val="20"/>
        </w:rPr>
      </w:pPr>
      <w:bookmarkStart w:id="0" w:name="_GoBack"/>
      <w:bookmarkEnd w:id="0"/>
    </w:p>
    <w:p w:rsidR="008B6242" w:rsidRDefault="00B65465" w:rsidP="00406EBC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8773F6">
        <w:rPr>
          <w:rFonts w:ascii="Arial Narrow" w:hAnsi="Arial Narrow"/>
          <w:b/>
          <w:sz w:val="20"/>
          <w:szCs w:val="20"/>
        </w:rPr>
        <w:t xml:space="preserve">Klauzula Informacyjna zgodna z Art. 13 </w:t>
      </w:r>
      <w:r w:rsidRPr="008773F6">
        <w:rPr>
          <w:rFonts w:ascii="Arial Narrow" w:hAnsi="Arial Narrow"/>
          <w:b/>
          <w:sz w:val="20"/>
          <w:szCs w:val="2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8773F6" w:rsidRPr="008773F6" w:rsidRDefault="008773F6" w:rsidP="00406EBC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1. Administratorem Państwa danych osobowych jest Burmistrz Miasta Milanówka ul. Kościuszki 45, </w:t>
      </w:r>
      <w:r w:rsidRPr="008773F6">
        <w:rPr>
          <w:rFonts w:ascii="Arial Narrow" w:hAnsi="Arial Narrow"/>
          <w:sz w:val="20"/>
          <w:szCs w:val="20"/>
        </w:rPr>
        <w:br/>
        <w:t>05–822 Milanówek tel. 22 758 30 61, 22 758 30 62 (centrala) e-mail: miasto@milanowek.pl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8773F6">
        <w:rPr>
          <w:rFonts w:ascii="Arial Narrow" w:hAnsi="Arial Narrow"/>
          <w:sz w:val="20"/>
          <w:szCs w:val="20"/>
        </w:rPr>
        <w:br/>
        <w:t>z praw związanych z ochroną danych osobowych możecie Państwo kontaktować się z Inspektorem Ochrony Danych, e-mail: iodurzad@milanowek.pl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3. Dane osobowe będziemy przetwarzać w celu załatwienia sprawy, na podstawie: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-  art. 6  ust. 1 lit. a i c RODO 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- ustawy z dnia 27 marca 2003 r. o planowaniu i zagospodarowaniu przestrzennym (Dz.U.2018 r. poz.1945, </w:t>
      </w:r>
      <w:r w:rsidR="00B27D45">
        <w:rPr>
          <w:rFonts w:ascii="Arial Narrow" w:hAnsi="Arial Narrow"/>
          <w:sz w:val="20"/>
          <w:szCs w:val="20"/>
        </w:rPr>
        <w:t>ze zm.</w:t>
      </w:r>
      <w:r w:rsidRPr="008773F6">
        <w:rPr>
          <w:rFonts w:ascii="Arial Narrow" w:hAnsi="Arial Narrow"/>
          <w:sz w:val="20"/>
          <w:szCs w:val="20"/>
        </w:rPr>
        <w:t>)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- ustawy z dnia 8 marca 1990 r. o samorządzie gminnym (Dz.U.2019 r. poz. 506)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- ustawy z dnia 14 czerwca 1960 r.  Kodeks postepowania administracyjnego (Dz.U.2018 r. poz.2096, z</w:t>
      </w:r>
      <w:r w:rsidR="00B27D45">
        <w:rPr>
          <w:rFonts w:ascii="Arial Narrow" w:hAnsi="Arial Narrow"/>
          <w:sz w:val="20"/>
          <w:szCs w:val="20"/>
        </w:rPr>
        <w:t>e zm.</w:t>
      </w:r>
      <w:r w:rsidRPr="008773F6">
        <w:rPr>
          <w:rFonts w:ascii="Arial Narrow" w:hAnsi="Arial Narrow"/>
          <w:sz w:val="20"/>
          <w:szCs w:val="20"/>
        </w:rPr>
        <w:t>)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  <w:lang w:val="en-US"/>
        </w:rPr>
      </w:pPr>
      <w:r w:rsidRPr="008773F6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Pr="008773F6">
        <w:rPr>
          <w:rFonts w:ascii="Arial Narrow" w:hAnsi="Arial Narrow"/>
          <w:sz w:val="20"/>
          <w:szCs w:val="20"/>
          <w:lang w:val="en-US"/>
        </w:rPr>
        <w:t xml:space="preserve">U.  z  2019  r. poz. 553, </w:t>
      </w:r>
      <w:r w:rsidR="00B27D45">
        <w:rPr>
          <w:rFonts w:ascii="Arial Narrow" w:hAnsi="Arial Narrow"/>
          <w:sz w:val="20"/>
          <w:szCs w:val="20"/>
          <w:lang w:val="en-US"/>
        </w:rPr>
        <w:t>ze zm.</w:t>
      </w:r>
      <w:r w:rsidRPr="008773F6">
        <w:rPr>
          <w:rFonts w:ascii="Arial Narrow" w:hAnsi="Arial Narrow"/>
          <w:sz w:val="20"/>
          <w:szCs w:val="20"/>
          <w:lang w:val="en-US"/>
        </w:rPr>
        <w:t>)</w:t>
      </w:r>
    </w:p>
    <w:p w:rsidR="008B6242" w:rsidRPr="008773F6" w:rsidRDefault="00B65465" w:rsidP="00745903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  <w:r w:rsidR="009E43D3" w:rsidRPr="00825F8E">
        <w:rPr>
          <w:rFonts w:ascii="Arial Narrow" w:hAnsi="Arial Narrow"/>
          <w:color w:val="auto"/>
          <w:sz w:val="20"/>
          <w:szCs w:val="20"/>
        </w:rPr>
        <w:t xml:space="preserve">(Dz. U.  z  2018  r. poz.  1330  ze. zm.), </w:t>
      </w:r>
      <w:r w:rsidRPr="008773F6">
        <w:rPr>
          <w:rFonts w:ascii="Arial Narrow" w:hAnsi="Arial Narrow"/>
          <w:sz w:val="20"/>
          <w:szCs w:val="20"/>
        </w:rPr>
        <w:t>ponadto dane mogą być ujawnione podmiotom, z którymi zawarto umowę na świadczenie usług serwisowych dla systemów informatycznych wykorzystywanych przy ich przetwarzaniu.</w:t>
      </w:r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a) prawo dostępu do danych osobowych, w tym prawo do uzyskania kopii tych danych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d) prawo do żądania ograniczenia przetwarzania danych osobowych 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8B6242" w:rsidRPr="008773F6" w:rsidRDefault="00B65465" w:rsidP="00406EBC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Państwa dane nie będą przekazane do państwa trzeciego/organizacji międzynarodowej.</w:t>
      </w:r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 tj</w:t>
      </w:r>
      <w:r w:rsidRPr="002F04C8">
        <w:rPr>
          <w:rFonts w:ascii="Arial Narrow" w:hAnsi="Arial Narrow"/>
          <w:color w:val="auto"/>
          <w:sz w:val="20"/>
          <w:szCs w:val="20"/>
        </w:rPr>
        <w:t xml:space="preserve">. </w:t>
      </w:r>
      <w:r w:rsidR="004A72B7" w:rsidRPr="002F04C8">
        <w:rPr>
          <w:rFonts w:ascii="Arial Narrow" w:hAnsi="Arial Narrow"/>
          <w:color w:val="auto"/>
          <w:sz w:val="20"/>
          <w:szCs w:val="20"/>
          <w:lang w:eastAsia="zh-CN"/>
        </w:rPr>
        <w:t>2</w:t>
      </w:r>
      <w:r w:rsidRPr="002F04C8">
        <w:rPr>
          <w:rFonts w:ascii="Arial Narrow" w:hAnsi="Arial Narrow"/>
          <w:color w:val="auto"/>
          <w:sz w:val="20"/>
          <w:szCs w:val="20"/>
          <w:lang w:eastAsia="zh-CN"/>
        </w:rPr>
        <w:t xml:space="preserve">5 lat od </w:t>
      </w:r>
      <w:r w:rsidRPr="008773F6">
        <w:rPr>
          <w:rFonts w:ascii="Arial Narrow" w:hAnsi="Arial Narrow"/>
          <w:sz w:val="20"/>
          <w:szCs w:val="20"/>
          <w:lang w:eastAsia="zh-CN"/>
        </w:rPr>
        <w:t>1 stycznia następnego roku po ostatecznym załatwieniu sprawy). Dane kontaktowe będą przechowywane przez Administratora Danych Osobowych do momentu wycofania przez Państwa zgody lub załatwienia sprawy.</w:t>
      </w:r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Przysługuje Państwu prawo do wniesienia skargi do organu nadzorczego w sposobie i trybie określonym w przepisach RODO oraz Ustawy o ochronie danych osobowych (Dz. U. z 2018 r. poz. 1000</w:t>
      </w:r>
      <w:r w:rsidR="00F22F23">
        <w:rPr>
          <w:rFonts w:ascii="Arial Narrow" w:hAnsi="Arial Narrow"/>
          <w:sz w:val="20"/>
          <w:szCs w:val="20"/>
        </w:rPr>
        <w:t>, ze zm.</w:t>
      </w:r>
      <w:r w:rsidRPr="008773F6">
        <w:rPr>
          <w:rFonts w:ascii="Arial Narrow" w:hAnsi="Arial Narrow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8773F6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8B6242" w:rsidRPr="008773F6" w:rsidRDefault="00B65465" w:rsidP="00406EBC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8B6242" w:rsidRPr="008773F6" w:rsidRDefault="00B65465" w:rsidP="008773F6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8773F6">
        <w:rPr>
          <w:rFonts w:ascii="Arial Narrow" w:hAnsi="Arial Narrow"/>
          <w:sz w:val="20"/>
          <w:szCs w:val="20"/>
        </w:rPr>
        <w:t xml:space="preserve">Podanie danych jest obowiązkiem ustawowym wynikającym z art. 63 § 2 ustawy z dnia 14.06.1960 r. Kodeks postępowania administracyjnego </w:t>
      </w:r>
      <w:r w:rsidR="003F7772" w:rsidRPr="002F6425">
        <w:rPr>
          <w:rFonts w:ascii="Arial Narrow" w:hAnsi="Arial Narrow"/>
          <w:color w:val="auto"/>
          <w:sz w:val="20"/>
          <w:szCs w:val="20"/>
        </w:rPr>
        <w:t xml:space="preserve"> (Dz. U. z 2018 r. poz. 2096 ze zm.). </w:t>
      </w:r>
      <w:r w:rsidRPr="008773F6">
        <w:rPr>
          <w:rFonts w:ascii="Arial Narrow" w:hAnsi="Arial Narrow"/>
          <w:sz w:val="20"/>
          <w:szCs w:val="20"/>
        </w:rPr>
        <w:t>Osoba, której dane dotycza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 Państwem.</w:t>
      </w:r>
    </w:p>
    <w:sectPr w:rsidR="008B6242" w:rsidRPr="008773F6" w:rsidSect="00782A18">
      <w:footerReference w:type="default" r:id="rId10"/>
      <w:footnotePr>
        <w:pos w:val="beneathText"/>
      </w:footnotePr>
      <w:pgSz w:w="11906" w:h="16838"/>
      <w:pgMar w:top="567" w:right="567" w:bottom="567" w:left="1134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7B" w:rsidRDefault="00345B7B" w:rsidP="00345B7B">
      <w:pPr>
        <w:spacing w:after="0" w:line="240" w:lineRule="auto"/>
      </w:pPr>
      <w:r>
        <w:separator/>
      </w:r>
    </w:p>
  </w:endnote>
  <w:endnote w:type="continuationSeparator" w:id="0">
    <w:p w:rsidR="00345B7B" w:rsidRDefault="00345B7B" w:rsidP="0034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Segoe Print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28232405"/>
      <w:docPartObj>
        <w:docPartGallery w:val="Page Numbers (Bottom of Page)"/>
        <w:docPartUnique/>
      </w:docPartObj>
    </w:sdtPr>
    <w:sdtEndPr/>
    <w:sdtContent>
      <w:p w:rsidR="00345B7B" w:rsidRPr="00345B7B" w:rsidRDefault="00345B7B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 w:rsidRPr="00345B7B">
          <w:rPr>
            <w:rFonts w:ascii="Arial Narrow" w:eastAsiaTheme="majorEastAsia" w:hAnsi="Arial Narrow" w:cstheme="majorBidi"/>
            <w:sz w:val="18"/>
            <w:szCs w:val="18"/>
          </w:rPr>
          <w:t>Druk: PP-6 (V</w:t>
        </w:r>
        <w:r w:rsidR="00684C5B">
          <w:rPr>
            <w:rFonts w:ascii="Arial Narrow" w:eastAsiaTheme="majorEastAsia" w:hAnsi="Arial Narrow" w:cstheme="majorBidi"/>
            <w:sz w:val="18"/>
            <w:szCs w:val="18"/>
          </w:rPr>
          <w:t>I</w:t>
        </w:r>
        <w:r w:rsidRPr="00345B7B">
          <w:rPr>
            <w:rFonts w:ascii="Arial Narrow" w:eastAsiaTheme="majorEastAsia" w:hAnsi="Arial Narrow" w:cstheme="majorBidi"/>
            <w:sz w:val="18"/>
            <w:szCs w:val="18"/>
          </w:rPr>
          <w:t xml:space="preserve"> 2019)</w:t>
        </w:r>
        <w:r w:rsidR="00684C5B">
          <w:rPr>
            <w:rFonts w:ascii="Arial Narrow" w:eastAsiaTheme="majorEastAsia" w:hAnsi="Arial Narrow" w:cstheme="majorBidi"/>
            <w:sz w:val="18"/>
            <w:szCs w:val="18"/>
          </w:rPr>
          <w:t xml:space="preserve"> A</w:t>
        </w:r>
        <w:r w:rsidRPr="00345B7B">
          <w:rPr>
            <w:rFonts w:ascii="Arial Narrow" w:eastAsiaTheme="majorEastAsia" w:hAnsi="Arial Narrow" w:cstheme="majorBidi"/>
            <w:sz w:val="18"/>
            <w:szCs w:val="18"/>
          </w:rPr>
          <w:tab/>
          <w:t xml:space="preserve"> - str. </w:t>
        </w:r>
        <w:r w:rsidRPr="00345B7B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345B7B">
          <w:rPr>
            <w:rFonts w:ascii="Arial Narrow" w:hAnsi="Arial Narrow"/>
            <w:sz w:val="18"/>
            <w:szCs w:val="18"/>
          </w:rPr>
          <w:instrText>PAGE    \* MERGEFORMAT</w:instrText>
        </w:r>
        <w:r w:rsidRPr="00345B7B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571BAB" w:rsidRPr="00571BAB">
          <w:rPr>
            <w:rFonts w:ascii="Arial Narrow" w:eastAsiaTheme="majorEastAsia" w:hAnsi="Arial Narrow" w:cstheme="majorBidi"/>
            <w:noProof/>
            <w:sz w:val="18"/>
            <w:szCs w:val="18"/>
          </w:rPr>
          <w:t>1</w:t>
        </w:r>
        <w:r w:rsidRPr="00345B7B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  <w:r w:rsidRPr="00345B7B">
          <w:rPr>
            <w:rFonts w:ascii="Arial Narrow" w:eastAsiaTheme="majorEastAsia" w:hAnsi="Arial Narrow" w:cstheme="majorBidi"/>
            <w:sz w:val="18"/>
            <w:szCs w:val="18"/>
          </w:rPr>
          <w:t xml:space="preserve"> / 2 -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7B" w:rsidRDefault="00345B7B" w:rsidP="00345B7B">
      <w:pPr>
        <w:spacing w:after="0" w:line="240" w:lineRule="auto"/>
      </w:pPr>
      <w:r>
        <w:separator/>
      </w:r>
    </w:p>
  </w:footnote>
  <w:footnote w:type="continuationSeparator" w:id="0">
    <w:p w:rsidR="00345B7B" w:rsidRDefault="00345B7B" w:rsidP="0034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283"/>
        </w:tabs>
      </w:pPr>
    </w:lvl>
    <w:lvl w:ilvl="1">
      <w:start w:val="1"/>
      <w:numFmt w:val="decimal"/>
      <w:lvlText w:val="%2."/>
      <w:lvlJc w:val="left"/>
      <w:pPr>
        <w:tabs>
          <w:tab w:val="left" w:pos="566"/>
        </w:tabs>
      </w:pPr>
    </w:lvl>
    <w:lvl w:ilvl="2">
      <w:start w:val="1"/>
      <w:numFmt w:val="decimal"/>
      <w:lvlText w:val="%3."/>
      <w:lvlJc w:val="left"/>
      <w:pPr>
        <w:tabs>
          <w:tab w:val="left" w:pos="849"/>
        </w:tabs>
      </w:pPr>
    </w:lvl>
    <w:lvl w:ilvl="3">
      <w:start w:val="1"/>
      <w:numFmt w:val="decimal"/>
      <w:lvlText w:val="%4."/>
      <w:lvlJc w:val="left"/>
      <w:pPr>
        <w:tabs>
          <w:tab w:val="left" w:pos="1132"/>
        </w:tabs>
      </w:pPr>
    </w:lvl>
    <w:lvl w:ilvl="4">
      <w:start w:val="1"/>
      <w:numFmt w:val="decimal"/>
      <w:lvlText w:val="%5."/>
      <w:lvlJc w:val="left"/>
      <w:pPr>
        <w:tabs>
          <w:tab w:val="left" w:pos="1415"/>
        </w:tabs>
      </w:pPr>
    </w:lvl>
    <w:lvl w:ilvl="5">
      <w:start w:val="1"/>
      <w:numFmt w:val="decimal"/>
      <w:lvlText w:val="%6."/>
      <w:lvlJc w:val="left"/>
      <w:pPr>
        <w:tabs>
          <w:tab w:val="left" w:pos="1698"/>
        </w:tabs>
      </w:pPr>
    </w:lvl>
    <w:lvl w:ilvl="6">
      <w:start w:val="1"/>
      <w:numFmt w:val="decimal"/>
      <w:lvlText w:val="%7."/>
      <w:lvlJc w:val="left"/>
      <w:pPr>
        <w:tabs>
          <w:tab w:val="left" w:pos="1981"/>
        </w:tabs>
      </w:pPr>
    </w:lvl>
    <w:lvl w:ilvl="7">
      <w:start w:val="1"/>
      <w:numFmt w:val="decimal"/>
      <w:lvlText w:val="%8."/>
      <w:lvlJc w:val="left"/>
      <w:pPr>
        <w:tabs>
          <w:tab w:val="left" w:pos="2264"/>
        </w:tabs>
      </w:pPr>
    </w:lvl>
    <w:lvl w:ilvl="8">
      <w:start w:val="1"/>
      <w:numFmt w:val="decimal"/>
      <w:lvlText w:val="%9."/>
      <w:lvlJc w:val="left"/>
      <w:pPr>
        <w:tabs>
          <w:tab w:val="left" w:pos="2547"/>
        </w:tabs>
      </w:pPr>
    </w:lvl>
  </w:abstractNum>
  <w:abstractNum w:abstractNumId="1" w15:restartNumberingAfterBreak="0">
    <w:nsid w:val="568207EA"/>
    <w:multiLevelType w:val="multilevel"/>
    <w:tmpl w:val="568207E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outline/>
        <w:color w:val="000000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24A64"/>
    <w:multiLevelType w:val="singleLevel"/>
    <w:tmpl w:val="9022CE00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8E"/>
    <w:rsid w:val="0004341F"/>
    <w:rsid w:val="000D5A36"/>
    <w:rsid w:val="00182C3C"/>
    <w:rsid w:val="00204AE0"/>
    <w:rsid w:val="00246944"/>
    <w:rsid w:val="002626A5"/>
    <w:rsid w:val="002F04C8"/>
    <w:rsid w:val="00314BDC"/>
    <w:rsid w:val="00316655"/>
    <w:rsid w:val="003167C3"/>
    <w:rsid w:val="00331E25"/>
    <w:rsid w:val="00345B7B"/>
    <w:rsid w:val="003D28AD"/>
    <w:rsid w:val="003F7772"/>
    <w:rsid w:val="00406EBC"/>
    <w:rsid w:val="004378A7"/>
    <w:rsid w:val="00472176"/>
    <w:rsid w:val="00487A31"/>
    <w:rsid w:val="004A122C"/>
    <w:rsid w:val="004A72B7"/>
    <w:rsid w:val="004B564C"/>
    <w:rsid w:val="004E7C1E"/>
    <w:rsid w:val="00517A91"/>
    <w:rsid w:val="00570F60"/>
    <w:rsid w:val="00571BAB"/>
    <w:rsid w:val="00576180"/>
    <w:rsid w:val="005808EB"/>
    <w:rsid w:val="005A3364"/>
    <w:rsid w:val="005A5EBA"/>
    <w:rsid w:val="005C41B5"/>
    <w:rsid w:val="005F1453"/>
    <w:rsid w:val="00630B8E"/>
    <w:rsid w:val="00634E3A"/>
    <w:rsid w:val="00684451"/>
    <w:rsid w:val="00684C5B"/>
    <w:rsid w:val="006C2C2C"/>
    <w:rsid w:val="006E4B97"/>
    <w:rsid w:val="006F5909"/>
    <w:rsid w:val="00745903"/>
    <w:rsid w:val="00752F89"/>
    <w:rsid w:val="00782A18"/>
    <w:rsid w:val="00787EFC"/>
    <w:rsid w:val="007E27CC"/>
    <w:rsid w:val="007E2A28"/>
    <w:rsid w:val="007E6A05"/>
    <w:rsid w:val="00816F19"/>
    <w:rsid w:val="00823153"/>
    <w:rsid w:val="008355A9"/>
    <w:rsid w:val="00853E98"/>
    <w:rsid w:val="008773F6"/>
    <w:rsid w:val="008B6242"/>
    <w:rsid w:val="00951966"/>
    <w:rsid w:val="00961B11"/>
    <w:rsid w:val="009D22D5"/>
    <w:rsid w:val="009E43D3"/>
    <w:rsid w:val="00A05DB6"/>
    <w:rsid w:val="00B27D45"/>
    <w:rsid w:val="00B47FA0"/>
    <w:rsid w:val="00B65465"/>
    <w:rsid w:val="00B711C7"/>
    <w:rsid w:val="00B90B3C"/>
    <w:rsid w:val="00BB2A0D"/>
    <w:rsid w:val="00BF5BC6"/>
    <w:rsid w:val="00C04761"/>
    <w:rsid w:val="00C864C1"/>
    <w:rsid w:val="00CF748E"/>
    <w:rsid w:val="00DB3820"/>
    <w:rsid w:val="00E016DE"/>
    <w:rsid w:val="00E20A55"/>
    <w:rsid w:val="00EA331C"/>
    <w:rsid w:val="00EF4F1F"/>
    <w:rsid w:val="00F22F23"/>
    <w:rsid w:val="00F95766"/>
    <w:rsid w:val="00FA30FB"/>
    <w:rsid w:val="00FC734D"/>
    <w:rsid w:val="19962229"/>
    <w:rsid w:val="5F83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19D3-91DB-429F-97E0-70A3934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</w:style>
  <w:style w:type="paragraph" w:styleId="Stopka">
    <w:name w:val="footer"/>
    <w:basedOn w:val="Normalny"/>
    <w:link w:val="StopkaZnak"/>
    <w:uiPriority w:val="99"/>
    <w:qFormat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" w:hAnsi="StarSymbol"/>
      <w:sz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horndale" w:eastAsia="HG Mincho Light J" w:hAnsi="Thorndale"/>
      <w:b/>
      <w:color w:val="000000"/>
      <w:sz w:val="28"/>
      <w:szCs w:val="24"/>
    </w:rPr>
  </w:style>
  <w:style w:type="character" w:customStyle="1" w:styleId="NagwekZnak">
    <w:name w:val="Nagłówek Znak"/>
    <w:basedOn w:val="Domylnaczcionkaakapitu"/>
    <w:link w:val="Nagwek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Segoe UI" w:eastAsia="HG Mincho Light J" w:hAnsi="Segoe UI" w:cs="Segoe UI"/>
      <w:color w:val="000000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45B7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C1CF0-15DF-4331-9C71-0A7CFE9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Brzeszcze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Obrębski</dc:creator>
  <cp:lastModifiedBy>Emilia Miłosz</cp:lastModifiedBy>
  <cp:revision>30</cp:revision>
  <cp:lastPrinted>2019-05-21T19:12:00Z</cp:lastPrinted>
  <dcterms:created xsi:type="dcterms:W3CDTF">2017-10-31T14:12:00Z</dcterms:created>
  <dcterms:modified xsi:type="dcterms:W3CDTF">2019-06-24T07:40:00Z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